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759E" w14:textId="6CF56C62" w:rsidR="008D60EE" w:rsidRPr="00FB6FF1" w:rsidRDefault="008D60EE" w:rsidP="00EC52BD">
      <w:pPr>
        <w:jc w:val="center"/>
        <w:rPr>
          <w:sz w:val="24"/>
          <w:szCs w:val="20"/>
        </w:rPr>
      </w:pPr>
      <w:r w:rsidRPr="00FB6FF1">
        <w:rPr>
          <w:rFonts w:hint="eastAsia"/>
          <w:sz w:val="24"/>
          <w:szCs w:val="20"/>
        </w:rPr>
        <w:t>除</w:t>
      </w:r>
      <w:r w:rsidR="00EC52BD" w:rsidRPr="00FB6FF1">
        <w:rPr>
          <w:rFonts w:hint="eastAsia"/>
          <w:sz w:val="24"/>
          <w:szCs w:val="20"/>
        </w:rPr>
        <w:t xml:space="preserve">　</w:t>
      </w:r>
      <w:r w:rsidRPr="00FB6FF1">
        <w:rPr>
          <w:rFonts w:hint="eastAsia"/>
          <w:sz w:val="24"/>
          <w:szCs w:val="20"/>
        </w:rPr>
        <w:t>外</w:t>
      </w:r>
      <w:r w:rsidR="00EC52BD" w:rsidRPr="00FB6FF1">
        <w:rPr>
          <w:rFonts w:hint="eastAsia"/>
          <w:sz w:val="24"/>
          <w:szCs w:val="20"/>
        </w:rPr>
        <w:t xml:space="preserve">　</w:t>
      </w:r>
      <w:r w:rsidR="00AF5458">
        <w:rPr>
          <w:rFonts w:hint="eastAsia"/>
          <w:sz w:val="24"/>
          <w:szCs w:val="20"/>
        </w:rPr>
        <w:t>要　件</w:t>
      </w:r>
      <w:r w:rsidR="00EC52BD" w:rsidRPr="00FB6FF1">
        <w:rPr>
          <w:rFonts w:hint="eastAsia"/>
          <w:sz w:val="24"/>
          <w:szCs w:val="20"/>
        </w:rPr>
        <w:t xml:space="preserve">　</w:t>
      </w:r>
      <w:r w:rsidR="00AF5458">
        <w:rPr>
          <w:rFonts w:hint="eastAsia"/>
          <w:sz w:val="24"/>
          <w:szCs w:val="20"/>
        </w:rPr>
        <w:t>適　合</w:t>
      </w:r>
      <w:r w:rsidR="00EC52BD" w:rsidRPr="00FB6FF1">
        <w:rPr>
          <w:rFonts w:hint="eastAsia"/>
          <w:sz w:val="24"/>
          <w:szCs w:val="20"/>
        </w:rPr>
        <w:t xml:space="preserve">　</w:t>
      </w:r>
      <w:r w:rsidR="00AF5458">
        <w:rPr>
          <w:rFonts w:hint="eastAsia"/>
          <w:sz w:val="24"/>
          <w:szCs w:val="20"/>
        </w:rPr>
        <w:t>確　認</w:t>
      </w:r>
      <w:r w:rsidR="00EC52BD" w:rsidRPr="00FB6FF1">
        <w:rPr>
          <w:rFonts w:hint="eastAsia"/>
          <w:sz w:val="24"/>
          <w:szCs w:val="20"/>
        </w:rPr>
        <w:t xml:space="preserve">　</w:t>
      </w:r>
      <w:r w:rsidRPr="00FB6FF1">
        <w:rPr>
          <w:rFonts w:hint="eastAsia"/>
          <w:sz w:val="24"/>
          <w:szCs w:val="20"/>
        </w:rPr>
        <w:t>書</w:t>
      </w:r>
    </w:p>
    <w:p w14:paraId="055C1C06" w14:textId="77777777" w:rsidR="008D60EE" w:rsidRPr="00EC52BD" w:rsidRDefault="008D60EE">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C270F1" w:rsidRPr="00696ACB" w14:paraId="55306ED4" w14:textId="77777777" w:rsidTr="00C270F1">
        <w:tc>
          <w:tcPr>
            <w:tcW w:w="8952" w:type="dxa"/>
            <w:shd w:val="clear" w:color="auto" w:fill="auto"/>
          </w:tcPr>
          <w:p w14:paraId="4DFBEFEE" w14:textId="1CCB87EA" w:rsidR="00C270F1" w:rsidRPr="00696ACB" w:rsidRDefault="00C270F1" w:rsidP="00C270F1">
            <w:pPr>
              <w:ind w:left="200" w:hangingChars="100" w:hanging="200"/>
              <w:rPr>
                <w:sz w:val="20"/>
                <w:szCs w:val="20"/>
              </w:rPr>
            </w:pPr>
            <w:r>
              <w:rPr>
                <w:rFonts w:hint="eastAsia"/>
                <w:sz w:val="20"/>
                <w:szCs w:val="20"/>
              </w:rPr>
              <w:t>１</w:t>
            </w:r>
            <w:r w:rsidRPr="00696ACB">
              <w:rPr>
                <w:rFonts w:hint="eastAsia"/>
                <w:sz w:val="20"/>
                <w:szCs w:val="20"/>
              </w:rPr>
              <w:t>．この農地を利用することが必要かつ</w:t>
            </w:r>
            <w:r>
              <w:rPr>
                <w:rFonts w:hint="eastAsia"/>
                <w:sz w:val="20"/>
                <w:szCs w:val="20"/>
              </w:rPr>
              <w:t xml:space="preserve">適当であって、地域計画以外の土地をもって代えることが困難であることの説明　　　　　　　　　　　　　　　　　　　　</w:t>
            </w:r>
          </w:p>
        </w:tc>
      </w:tr>
      <w:tr w:rsidR="00C270F1" w:rsidRPr="00696ACB" w14:paraId="606477C5" w14:textId="77777777" w:rsidTr="00C270F1">
        <w:trPr>
          <w:trHeight w:val="1701"/>
        </w:trPr>
        <w:tc>
          <w:tcPr>
            <w:tcW w:w="8952" w:type="dxa"/>
            <w:shd w:val="clear" w:color="auto" w:fill="auto"/>
          </w:tcPr>
          <w:p w14:paraId="4F0DD300" w14:textId="76DA1EA9" w:rsidR="00C270F1" w:rsidRPr="00051E0D" w:rsidRDefault="00C270F1" w:rsidP="00C270F1">
            <w:pPr>
              <w:ind w:left="1000" w:hangingChars="500" w:hanging="1000"/>
              <w:rPr>
                <w:sz w:val="20"/>
                <w:szCs w:val="20"/>
              </w:rPr>
            </w:pPr>
          </w:p>
        </w:tc>
      </w:tr>
      <w:tr w:rsidR="00C270F1" w:rsidRPr="00696ACB" w14:paraId="6BFD63E9" w14:textId="77777777" w:rsidTr="00C270F1">
        <w:tc>
          <w:tcPr>
            <w:tcW w:w="8952" w:type="dxa"/>
            <w:shd w:val="clear" w:color="auto" w:fill="auto"/>
          </w:tcPr>
          <w:p w14:paraId="0953B96E" w14:textId="33A8677E" w:rsidR="00C270F1" w:rsidRPr="00696ACB" w:rsidRDefault="00C270F1" w:rsidP="00C270F1">
            <w:pPr>
              <w:ind w:left="200" w:hangingChars="100" w:hanging="200"/>
              <w:rPr>
                <w:sz w:val="20"/>
                <w:szCs w:val="20"/>
              </w:rPr>
            </w:pPr>
            <w:r>
              <w:rPr>
                <w:rFonts w:hint="eastAsia"/>
                <w:sz w:val="20"/>
                <w:szCs w:val="20"/>
              </w:rPr>
              <w:t>２</w:t>
            </w:r>
            <w:r w:rsidRPr="00696ACB">
              <w:rPr>
                <w:rFonts w:hint="eastAsia"/>
                <w:sz w:val="20"/>
                <w:szCs w:val="20"/>
              </w:rPr>
              <w:t>．農用地の集団化、農作業の効率化その他</w:t>
            </w:r>
            <w:r>
              <w:rPr>
                <w:rFonts w:hint="eastAsia"/>
                <w:sz w:val="20"/>
                <w:szCs w:val="20"/>
              </w:rPr>
              <w:t>土地の</w:t>
            </w:r>
            <w:r w:rsidRPr="00696ACB">
              <w:rPr>
                <w:rFonts w:hint="eastAsia"/>
                <w:sz w:val="20"/>
                <w:szCs w:val="20"/>
              </w:rPr>
              <w:t>農業上の効率的かつ総合的な利用に支障を及ぼすおそれがないことの説明</w:t>
            </w:r>
            <w:r>
              <w:rPr>
                <w:rFonts w:hint="eastAsia"/>
                <w:sz w:val="20"/>
                <w:szCs w:val="20"/>
              </w:rPr>
              <w:t xml:space="preserve">　　　　　　　　　　　　　　　　　　　</w:t>
            </w:r>
          </w:p>
        </w:tc>
      </w:tr>
      <w:tr w:rsidR="00C270F1" w:rsidRPr="00696ACB" w14:paraId="437FC450" w14:textId="77777777" w:rsidTr="00C270F1">
        <w:trPr>
          <w:trHeight w:val="1701"/>
        </w:trPr>
        <w:tc>
          <w:tcPr>
            <w:tcW w:w="8952" w:type="dxa"/>
            <w:shd w:val="clear" w:color="auto" w:fill="auto"/>
          </w:tcPr>
          <w:p w14:paraId="59D46050" w14:textId="008D0190" w:rsidR="00C270F1" w:rsidRPr="00C123B8" w:rsidRDefault="00C270F1" w:rsidP="00C270F1">
            <w:pPr>
              <w:rPr>
                <w:rFonts w:ascii="ＭＳ ゴシック" w:eastAsia="ＭＳ ゴシック" w:hAnsi="ＭＳ ゴシック"/>
                <w:sz w:val="20"/>
                <w:szCs w:val="20"/>
              </w:rPr>
            </w:pPr>
          </w:p>
        </w:tc>
      </w:tr>
      <w:tr w:rsidR="00C270F1" w:rsidRPr="00696ACB" w14:paraId="33B8BDAD" w14:textId="77777777" w:rsidTr="00C270F1">
        <w:tc>
          <w:tcPr>
            <w:tcW w:w="8952" w:type="dxa"/>
            <w:shd w:val="clear" w:color="auto" w:fill="auto"/>
          </w:tcPr>
          <w:p w14:paraId="179B1671" w14:textId="6576736A" w:rsidR="00C270F1" w:rsidRPr="00696ACB" w:rsidRDefault="00C270F1" w:rsidP="00C270F1">
            <w:pPr>
              <w:ind w:left="200" w:hangingChars="100" w:hanging="200"/>
              <w:rPr>
                <w:sz w:val="20"/>
                <w:szCs w:val="20"/>
              </w:rPr>
            </w:pPr>
            <w:r>
              <w:rPr>
                <w:rFonts w:hint="eastAsia"/>
                <w:sz w:val="20"/>
                <w:szCs w:val="20"/>
              </w:rPr>
              <w:t>３</w:t>
            </w:r>
            <w:r w:rsidRPr="00696ACB">
              <w:rPr>
                <w:rFonts w:hint="eastAsia"/>
                <w:sz w:val="20"/>
                <w:szCs w:val="20"/>
              </w:rPr>
              <w:t>．</w:t>
            </w:r>
            <w:r>
              <w:rPr>
                <w:rFonts w:hint="eastAsia"/>
                <w:sz w:val="20"/>
                <w:szCs w:val="20"/>
              </w:rPr>
              <w:t xml:space="preserve">効率的かつ安定的な農業経営を営む者に対する農用地の利用の集積に支障を及ぼすおそれがないことの説明　　　　　　　　　　　　　　　　　　　　　　　　　</w:t>
            </w:r>
          </w:p>
        </w:tc>
      </w:tr>
      <w:tr w:rsidR="00C270F1" w:rsidRPr="00696ACB" w14:paraId="316CF074" w14:textId="77777777" w:rsidTr="00C270F1">
        <w:trPr>
          <w:trHeight w:val="1701"/>
        </w:trPr>
        <w:tc>
          <w:tcPr>
            <w:tcW w:w="8952" w:type="dxa"/>
            <w:shd w:val="clear" w:color="auto" w:fill="auto"/>
          </w:tcPr>
          <w:p w14:paraId="3C6CB51D" w14:textId="3C819E7F" w:rsidR="00C270F1" w:rsidRPr="00C123B8" w:rsidRDefault="00C270F1" w:rsidP="00C270F1">
            <w:pPr>
              <w:ind w:left="1000" w:hangingChars="500" w:hanging="1000"/>
              <w:rPr>
                <w:rFonts w:ascii="ＭＳ ゴシック" w:eastAsia="ＭＳ ゴシック" w:hAnsi="ＭＳ ゴシック"/>
                <w:sz w:val="20"/>
                <w:szCs w:val="20"/>
              </w:rPr>
            </w:pPr>
          </w:p>
        </w:tc>
      </w:tr>
      <w:tr w:rsidR="00C270F1" w:rsidRPr="00696ACB" w14:paraId="02F0C492" w14:textId="77777777" w:rsidTr="00C270F1">
        <w:tc>
          <w:tcPr>
            <w:tcW w:w="8952" w:type="dxa"/>
            <w:shd w:val="clear" w:color="auto" w:fill="auto"/>
          </w:tcPr>
          <w:p w14:paraId="1BF8E97F" w14:textId="77777777" w:rsidR="00C270F1" w:rsidRDefault="00C270F1" w:rsidP="00C270F1">
            <w:pPr>
              <w:rPr>
                <w:sz w:val="20"/>
                <w:szCs w:val="20"/>
              </w:rPr>
            </w:pPr>
            <w:r>
              <w:rPr>
                <w:rFonts w:hint="eastAsia"/>
                <w:sz w:val="20"/>
                <w:szCs w:val="20"/>
              </w:rPr>
              <w:t>４</w:t>
            </w:r>
            <w:r w:rsidRPr="00696ACB">
              <w:rPr>
                <w:rFonts w:hint="eastAsia"/>
                <w:sz w:val="20"/>
                <w:szCs w:val="20"/>
              </w:rPr>
              <w:t>．</w:t>
            </w:r>
            <w:r>
              <w:rPr>
                <w:rFonts w:hint="eastAsia"/>
                <w:sz w:val="20"/>
                <w:szCs w:val="20"/>
              </w:rPr>
              <w:t>地域計画</w:t>
            </w:r>
            <w:r w:rsidRPr="00696ACB">
              <w:rPr>
                <w:rFonts w:hint="eastAsia"/>
                <w:sz w:val="20"/>
                <w:szCs w:val="20"/>
              </w:rPr>
              <w:t>内の土地改良施設の有する機能に支障を及ぼすおそれがないことの説明</w:t>
            </w:r>
          </w:p>
          <w:p w14:paraId="3BF36183" w14:textId="23054370" w:rsidR="00C270F1" w:rsidRPr="00E67CE1" w:rsidRDefault="00C270F1" w:rsidP="00C270F1">
            <w:pPr>
              <w:jc w:val="right"/>
              <w:rPr>
                <w:rFonts w:ascii="ＭＳ 明朝" w:hAnsi="ＭＳ 明朝"/>
                <w:sz w:val="20"/>
                <w:szCs w:val="20"/>
              </w:rPr>
            </w:pPr>
          </w:p>
        </w:tc>
      </w:tr>
      <w:tr w:rsidR="00C270F1" w:rsidRPr="00696ACB" w14:paraId="2B09E494" w14:textId="77777777" w:rsidTr="00C270F1">
        <w:trPr>
          <w:trHeight w:val="1701"/>
        </w:trPr>
        <w:tc>
          <w:tcPr>
            <w:tcW w:w="8952" w:type="dxa"/>
            <w:shd w:val="clear" w:color="auto" w:fill="auto"/>
          </w:tcPr>
          <w:p w14:paraId="37225D64" w14:textId="1454F562" w:rsidR="00C270F1" w:rsidRPr="0022189C" w:rsidRDefault="00C270F1" w:rsidP="00C270F1">
            <w:pPr>
              <w:rPr>
                <w:rFonts w:ascii="ＭＳ ゴシック" w:eastAsia="ＭＳ ゴシック" w:hAnsi="ＭＳ ゴシック"/>
                <w:sz w:val="20"/>
                <w:szCs w:val="20"/>
              </w:rPr>
            </w:pPr>
            <w:r w:rsidRPr="00F23E0F">
              <w:rPr>
                <w:rFonts w:ascii="ＭＳ ゴシック" w:eastAsia="ＭＳ ゴシック" w:hAnsi="ＭＳ ゴシック" w:hint="eastAsia"/>
                <w:color w:val="FF0000"/>
                <w:sz w:val="20"/>
                <w:szCs w:val="20"/>
              </w:rPr>
              <w:t xml:space="preserve">　</w:t>
            </w:r>
          </w:p>
          <w:p w14:paraId="35EB9D9A" w14:textId="3304FC9C" w:rsidR="00C270F1" w:rsidRPr="0022189C" w:rsidRDefault="00C270F1" w:rsidP="00C270F1">
            <w:pPr>
              <w:rPr>
                <w:rFonts w:ascii="ＭＳ ゴシック" w:eastAsia="ＭＳ ゴシック" w:hAnsi="ＭＳ ゴシック"/>
                <w:sz w:val="20"/>
                <w:szCs w:val="20"/>
              </w:rPr>
            </w:pPr>
          </w:p>
        </w:tc>
      </w:tr>
    </w:tbl>
    <w:p w14:paraId="060A0C58" w14:textId="488980E2" w:rsidR="008D60EE" w:rsidRPr="00EC52BD" w:rsidRDefault="008D60EE" w:rsidP="00F20383">
      <w:pPr>
        <w:jc w:val="right"/>
        <w:rPr>
          <w:sz w:val="20"/>
          <w:szCs w:val="20"/>
        </w:rPr>
      </w:pPr>
    </w:p>
    <w:sectPr w:rsidR="008D60EE" w:rsidRPr="00EC52BD" w:rsidSect="002108B7">
      <w:pgSz w:w="11906" w:h="16838" w:code="9"/>
      <w:pgMar w:top="1134" w:right="1418" w:bottom="567" w:left="1418" w:header="567"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E94E" w14:textId="77777777" w:rsidR="00BF5B0B" w:rsidRDefault="00BF5B0B" w:rsidP="00C5424F">
      <w:r>
        <w:separator/>
      </w:r>
    </w:p>
  </w:endnote>
  <w:endnote w:type="continuationSeparator" w:id="0">
    <w:p w14:paraId="134A5974" w14:textId="77777777" w:rsidR="00BF5B0B" w:rsidRDefault="00BF5B0B" w:rsidP="00C5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4E94" w14:textId="77777777" w:rsidR="00BF5B0B" w:rsidRDefault="00BF5B0B" w:rsidP="00C5424F">
      <w:r>
        <w:separator/>
      </w:r>
    </w:p>
  </w:footnote>
  <w:footnote w:type="continuationSeparator" w:id="0">
    <w:p w14:paraId="0543154D" w14:textId="77777777" w:rsidR="00BF5B0B" w:rsidRDefault="00BF5B0B" w:rsidP="00C54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EE"/>
    <w:rsid w:val="00020F92"/>
    <w:rsid w:val="00051E0D"/>
    <w:rsid w:val="000D61FF"/>
    <w:rsid w:val="0017509E"/>
    <w:rsid w:val="00192259"/>
    <w:rsid w:val="002108B7"/>
    <w:rsid w:val="0022189C"/>
    <w:rsid w:val="002A7F23"/>
    <w:rsid w:val="003A0628"/>
    <w:rsid w:val="00462DF0"/>
    <w:rsid w:val="004A5C5A"/>
    <w:rsid w:val="004F6E8C"/>
    <w:rsid w:val="00535602"/>
    <w:rsid w:val="005C3017"/>
    <w:rsid w:val="0060332D"/>
    <w:rsid w:val="0069180D"/>
    <w:rsid w:val="00696ACB"/>
    <w:rsid w:val="00750A15"/>
    <w:rsid w:val="00764078"/>
    <w:rsid w:val="008A405B"/>
    <w:rsid w:val="008D60EE"/>
    <w:rsid w:val="00A07946"/>
    <w:rsid w:val="00A95D43"/>
    <w:rsid w:val="00AF5458"/>
    <w:rsid w:val="00B34451"/>
    <w:rsid w:val="00B46F92"/>
    <w:rsid w:val="00BD071E"/>
    <w:rsid w:val="00BF5B0B"/>
    <w:rsid w:val="00C123B8"/>
    <w:rsid w:val="00C270F1"/>
    <w:rsid w:val="00C5424F"/>
    <w:rsid w:val="00CD25F5"/>
    <w:rsid w:val="00DD6127"/>
    <w:rsid w:val="00E67CE1"/>
    <w:rsid w:val="00E75385"/>
    <w:rsid w:val="00EC52BD"/>
    <w:rsid w:val="00EE70A9"/>
    <w:rsid w:val="00F0512D"/>
    <w:rsid w:val="00F20383"/>
    <w:rsid w:val="00F23E0F"/>
    <w:rsid w:val="00F32F71"/>
    <w:rsid w:val="00FB6FF1"/>
    <w:rsid w:val="00FF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A98D4C5"/>
  <w15:chartTrackingRefBased/>
  <w15:docId w15:val="{7ABD89DC-999D-4E1D-BCCB-342849DF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60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5424F"/>
    <w:pPr>
      <w:tabs>
        <w:tab w:val="center" w:pos="4252"/>
        <w:tab w:val="right" w:pos="8504"/>
      </w:tabs>
      <w:snapToGrid w:val="0"/>
    </w:pPr>
  </w:style>
  <w:style w:type="character" w:customStyle="1" w:styleId="a5">
    <w:name w:val="ヘッダー (文字)"/>
    <w:link w:val="a4"/>
    <w:uiPriority w:val="99"/>
    <w:rsid w:val="00C5424F"/>
    <w:rPr>
      <w:kern w:val="2"/>
      <w:sz w:val="21"/>
      <w:szCs w:val="24"/>
    </w:rPr>
  </w:style>
  <w:style w:type="paragraph" w:styleId="a6">
    <w:name w:val="footer"/>
    <w:basedOn w:val="a"/>
    <w:link w:val="a7"/>
    <w:rsid w:val="00C5424F"/>
    <w:pPr>
      <w:tabs>
        <w:tab w:val="center" w:pos="4252"/>
        <w:tab w:val="right" w:pos="8504"/>
      </w:tabs>
      <w:snapToGrid w:val="0"/>
    </w:pPr>
  </w:style>
  <w:style w:type="character" w:customStyle="1" w:styleId="a7">
    <w:name w:val="フッター (文字)"/>
    <w:link w:val="a6"/>
    <w:rsid w:val="00C5424F"/>
    <w:rPr>
      <w:kern w:val="2"/>
      <w:sz w:val="21"/>
      <w:szCs w:val="24"/>
    </w:rPr>
  </w:style>
  <w:style w:type="paragraph" w:styleId="a8">
    <w:name w:val="Balloon Text"/>
    <w:basedOn w:val="a"/>
    <w:link w:val="a9"/>
    <w:rsid w:val="00FB6FF1"/>
    <w:rPr>
      <w:rFonts w:ascii="Arial" w:eastAsia="ＭＳ ゴシック" w:hAnsi="Arial"/>
      <w:sz w:val="18"/>
      <w:szCs w:val="18"/>
    </w:rPr>
  </w:style>
  <w:style w:type="character" w:customStyle="1" w:styleId="a9">
    <w:name w:val="吹き出し (文字)"/>
    <w:link w:val="a8"/>
    <w:rsid w:val="00FB6F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638A5-3272-4A4E-AD65-5E69E81B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junkaw</dc:creator>
  <cp:keywords/>
  <cp:lastModifiedBy>赤堀 裕樹</cp:lastModifiedBy>
  <cp:revision>4</cp:revision>
  <cp:lastPrinted>2021-01-28T07:17:00Z</cp:lastPrinted>
  <dcterms:created xsi:type="dcterms:W3CDTF">2024-05-29T10:06:00Z</dcterms:created>
  <dcterms:modified xsi:type="dcterms:W3CDTF">2025-05-30T01:58:00Z</dcterms:modified>
</cp:coreProperties>
</file>