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5D9F" w14:textId="77777777" w:rsidR="008D60EE" w:rsidRPr="00FB6FF1" w:rsidRDefault="008D60EE" w:rsidP="00EC52BD">
      <w:pPr>
        <w:jc w:val="center"/>
        <w:rPr>
          <w:sz w:val="24"/>
          <w:szCs w:val="20"/>
        </w:rPr>
      </w:pPr>
      <w:r w:rsidRPr="00FB6FF1">
        <w:rPr>
          <w:rFonts w:hint="eastAsia"/>
          <w:sz w:val="24"/>
          <w:szCs w:val="20"/>
        </w:rPr>
        <w:t>除</w:t>
      </w:r>
      <w:r w:rsidR="00EC52BD" w:rsidRPr="00FB6FF1">
        <w:rPr>
          <w:rFonts w:hint="eastAsia"/>
          <w:sz w:val="24"/>
          <w:szCs w:val="20"/>
        </w:rPr>
        <w:t xml:space="preserve">　</w:t>
      </w:r>
      <w:r w:rsidRPr="00FB6FF1">
        <w:rPr>
          <w:rFonts w:hint="eastAsia"/>
          <w:sz w:val="24"/>
          <w:szCs w:val="20"/>
        </w:rPr>
        <w:t>外</w:t>
      </w:r>
      <w:r w:rsidR="00EC52BD" w:rsidRPr="00FB6FF1">
        <w:rPr>
          <w:rFonts w:hint="eastAsia"/>
          <w:sz w:val="24"/>
          <w:szCs w:val="20"/>
        </w:rPr>
        <w:t xml:space="preserve">　</w:t>
      </w:r>
      <w:r w:rsidR="00AF5458">
        <w:rPr>
          <w:rFonts w:hint="eastAsia"/>
          <w:sz w:val="24"/>
          <w:szCs w:val="20"/>
        </w:rPr>
        <w:t>要　件</w:t>
      </w:r>
      <w:r w:rsidR="00EC52BD" w:rsidRPr="00FB6FF1">
        <w:rPr>
          <w:rFonts w:hint="eastAsia"/>
          <w:sz w:val="24"/>
          <w:szCs w:val="20"/>
        </w:rPr>
        <w:t xml:space="preserve">　</w:t>
      </w:r>
      <w:r w:rsidR="00AF5458">
        <w:rPr>
          <w:rFonts w:hint="eastAsia"/>
          <w:sz w:val="24"/>
          <w:szCs w:val="20"/>
        </w:rPr>
        <w:t>適　合</w:t>
      </w:r>
      <w:r w:rsidR="00EC52BD" w:rsidRPr="00FB6FF1">
        <w:rPr>
          <w:rFonts w:hint="eastAsia"/>
          <w:sz w:val="24"/>
          <w:szCs w:val="20"/>
        </w:rPr>
        <w:t xml:space="preserve">　</w:t>
      </w:r>
      <w:r w:rsidR="00AF5458">
        <w:rPr>
          <w:rFonts w:hint="eastAsia"/>
          <w:sz w:val="24"/>
          <w:szCs w:val="20"/>
        </w:rPr>
        <w:t>確　認</w:t>
      </w:r>
      <w:r w:rsidR="00EC52BD" w:rsidRPr="00FB6FF1">
        <w:rPr>
          <w:rFonts w:hint="eastAsia"/>
          <w:sz w:val="24"/>
          <w:szCs w:val="20"/>
        </w:rPr>
        <w:t xml:space="preserve">　</w:t>
      </w:r>
      <w:r w:rsidRPr="00FB6FF1">
        <w:rPr>
          <w:rFonts w:hint="eastAsia"/>
          <w:sz w:val="24"/>
          <w:szCs w:val="20"/>
        </w:rPr>
        <w:t>書</w:t>
      </w:r>
    </w:p>
    <w:p w14:paraId="10BC6D50" w14:textId="77777777" w:rsidR="008D60EE" w:rsidRPr="00EC52BD" w:rsidRDefault="008D60E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D60EE" w:rsidRPr="00696ACB" w14:paraId="32281359" w14:textId="77777777" w:rsidTr="00B34451">
        <w:tc>
          <w:tcPr>
            <w:tcW w:w="9072" w:type="dxa"/>
            <w:shd w:val="clear" w:color="auto" w:fill="auto"/>
          </w:tcPr>
          <w:p w14:paraId="27BA53A8" w14:textId="77777777" w:rsidR="008D60EE" w:rsidRPr="00696ACB" w:rsidRDefault="00AF5458" w:rsidP="00F32F71">
            <w:pPr>
              <w:ind w:left="200" w:hangingChars="100" w:hanging="200"/>
              <w:rPr>
                <w:sz w:val="20"/>
                <w:szCs w:val="20"/>
              </w:rPr>
            </w:pPr>
            <w:r>
              <w:rPr>
                <w:rFonts w:hint="eastAsia"/>
                <w:sz w:val="20"/>
                <w:szCs w:val="20"/>
              </w:rPr>
              <w:t>１</w:t>
            </w:r>
            <w:r w:rsidR="008D60EE" w:rsidRPr="00696ACB">
              <w:rPr>
                <w:rFonts w:hint="eastAsia"/>
                <w:sz w:val="20"/>
                <w:szCs w:val="20"/>
              </w:rPr>
              <w:t>．この農地を利用することが必要かつ</w:t>
            </w:r>
            <w:r w:rsidR="00F32F71">
              <w:rPr>
                <w:rFonts w:hint="eastAsia"/>
                <w:sz w:val="20"/>
                <w:szCs w:val="20"/>
              </w:rPr>
              <w:t xml:space="preserve">適当であって、農用地区域以外の土地をもって代えることが困難であることの説明　　　　　　　　　　　　　　　</w:t>
            </w:r>
            <w:r w:rsidR="00B34451">
              <w:rPr>
                <w:rFonts w:hint="eastAsia"/>
                <w:sz w:val="20"/>
                <w:szCs w:val="20"/>
              </w:rPr>
              <w:t xml:space="preserve">　　　　</w:t>
            </w:r>
            <w:r w:rsidR="00F32F7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１</w:t>
            </w:r>
            <w:r w:rsidR="00F32F71" w:rsidRPr="00E67CE1">
              <w:rPr>
                <w:rFonts w:ascii="ＭＳ 明朝" w:hAnsi="ＭＳ 明朝" w:hint="eastAsia"/>
                <w:sz w:val="20"/>
                <w:szCs w:val="20"/>
              </w:rPr>
              <w:t>号】</w:t>
            </w:r>
          </w:p>
        </w:tc>
      </w:tr>
      <w:tr w:rsidR="008D60EE" w:rsidRPr="00696ACB" w14:paraId="6812712D" w14:textId="77777777" w:rsidTr="00CA66D3">
        <w:trPr>
          <w:trHeight w:val="1701"/>
        </w:trPr>
        <w:tc>
          <w:tcPr>
            <w:tcW w:w="9072" w:type="dxa"/>
            <w:shd w:val="clear" w:color="auto" w:fill="auto"/>
          </w:tcPr>
          <w:p w14:paraId="467B0377" w14:textId="77777777" w:rsidR="00A07946" w:rsidRDefault="00A07946" w:rsidP="0060332D">
            <w:pPr>
              <w:ind w:left="400" w:hangingChars="200" w:hanging="4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所有している他の土地について全て検討したうえで、</w:t>
            </w:r>
            <w:r w:rsidR="00AF5458" w:rsidRPr="00F23E0F">
              <w:rPr>
                <w:rFonts w:ascii="ＭＳ ゴシック" w:eastAsia="ＭＳ ゴシック" w:hAnsi="ＭＳ ゴシック" w:hint="eastAsia"/>
                <w:color w:val="FF0000"/>
                <w:sz w:val="20"/>
                <w:szCs w:val="20"/>
              </w:rPr>
              <w:t>この土地でなければ目的を達成できない</w:t>
            </w:r>
            <w:r w:rsidR="00AF5458">
              <w:rPr>
                <w:rFonts w:ascii="ＭＳ ゴシック" w:eastAsia="ＭＳ ゴシック" w:hAnsi="ＭＳ ゴシック" w:hint="eastAsia"/>
                <w:color w:val="FF0000"/>
                <w:sz w:val="20"/>
                <w:szCs w:val="20"/>
              </w:rPr>
              <w:t>理由を</w:t>
            </w:r>
            <w:r w:rsidR="0060332D">
              <w:rPr>
                <w:rFonts w:ascii="ＭＳ ゴシック" w:eastAsia="ＭＳ ゴシック" w:hAnsi="ＭＳ ゴシック" w:hint="eastAsia"/>
                <w:color w:val="FF0000"/>
                <w:sz w:val="20"/>
                <w:szCs w:val="20"/>
              </w:rPr>
              <w:t>妥当性が分かるように</w:t>
            </w:r>
            <w:r w:rsidR="00AF5458">
              <w:rPr>
                <w:rFonts w:ascii="ＭＳ ゴシック" w:eastAsia="ＭＳ ゴシック" w:hAnsi="ＭＳ ゴシック" w:hint="eastAsia"/>
                <w:color w:val="FF0000"/>
                <w:sz w:val="20"/>
                <w:szCs w:val="20"/>
              </w:rPr>
              <w:t>記入してください</w:t>
            </w:r>
            <w:r w:rsidRPr="00F23E0F">
              <w:rPr>
                <w:rFonts w:ascii="ＭＳ ゴシック" w:eastAsia="ＭＳ ゴシック" w:hAnsi="ＭＳ ゴシック" w:hint="eastAsia"/>
                <w:color w:val="FF0000"/>
                <w:sz w:val="20"/>
                <w:szCs w:val="20"/>
              </w:rPr>
              <w:t>。</w:t>
            </w:r>
          </w:p>
          <w:p w14:paraId="7840C6AA" w14:textId="77777777" w:rsidR="00F0512D" w:rsidRPr="00696ACB" w:rsidRDefault="00F0512D" w:rsidP="00F0512D">
            <w:pPr>
              <w:ind w:left="1000" w:hangingChars="500" w:hanging="1000"/>
              <w:rPr>
                <w:sz w:val="20"/>
                <w:szCs w:val="20"/>
              </w:rPr>
            </w:pPr>
            <w:r>
              <w:rPr>
                <w:rFonts w:ascii="ＭＳ ゴシック" w:eastAsia="ＭＳ ゴシック" w:hAnsi="ＭＳ ゴシック" w:hint="eastAsia"/>
                <w:color w:val="FF0000"/>
                <w:sz w:val="20"/>
                <w:szCs w:val="20"/>
              </w:rPr>
              <w:t xml:space="preserve">　　　（例：申出地は土地所有者の現住居に隣接した土地であり、面積や道路からの接続性を踏まえ、申出地</w:t>
            </w:r>
            <w:r w:rsidR="0060332D">
              <w:rPr>
                <w:rFonts w:ascii="ＭＳ ゴシック" w:eastAsia="ＭＳ ゴシック" w:hAnsi="ＭＳ ゴシック" w:hint="eastAsia"/>
                <w:color w:val="FF0000"/>
                <w:sz w:val="20"/>
                <w:szCs w:val="20"/>
              </w:rPr>
              <w:t>以</w:t>
            </w:r>
            <w:r>
              <w:rPr>
                <w:rFonts w:ascii="ＭＳ ゴシック" w:eastAsia="ＭＳ ゴシック" w:hAnsi="ＭＳ ゴシック" w:hint="eastAsia"/>
                <w:color w:val="FF0000"/>
                <w:sz w:val="20"/>
                <w:szCs w:val="20"/>
              </w:rPr>
              <w:t>外に代替地はありません。</w:t>
            </w:r>
          </w:p>
        </w:tc>
      </w:tr>
      <w:tr w:rsidR="008D60EE" w:rsidRPr="00696ACB" w14:paraId="7D6D6B50" w14:textId="77777777" w:rsidTr="00B34451">
        <w:tc>
          <w:tcPr>
            <w:tcW w:w="9072" w:type="dxa"/>
            <w:shd w:val="clear" w:color="auto" w:fill="auto"/>
          </w:tcPr>
          <w:p w14:paraId="268CAA49" w14:textId="251DCAD3" w:rsidR="008D60EE" w:rsidRPr="00696ACB" w:rsidRDefault="00AF5458" w:rsidP="00F32F71">
            <w:pPr>
              <w:ind w:left="200" w:hangingChars="100" w:hanging="200"/>
              <w:rPr>
                <w:sz w:val="20"/>
                <w:szCs w:val="20"/>
              </w:rPr>
            </w:pPr>
            <w:r>
              <w:rPr>
                <w:rFonts w:hint="eastAsia"/>
                <w:sz w:val="20"/>
                <w:szCs w:val="20"/>
              </w:rPr>
              <w:t>２</w:t>
            </w:r>
            <w:r w:rsidR="008D60EE" w:rsidRPr="00696ACB">
              <w:rPr>
                <w:rFonts w:hint="eastAsia"/>
                <w:sz w:val="20"/>
                <w:szCs w:val="20"/>
              </w:rPr>
              <w:t>．</w:t>
            </w:r>
            <w:r w:rsidR="00764078" w:rsidRPr="00696ACB">
              <w:rPr>
                <w:rFonts w:hint="eastAsia"/>
                <w:sz w:val="20"/>
                <w:szCs w:val="20"/>
              </w:rPr>
              <w:t>農用地の集団化、農作業の効率化その他</w:t>
            </w:r>
            <w:r>
              <w:rPr>
                <w:rFonts w:hint="eastAsia"/>
                <w:sz w:val="20"/>
                <w:szCs w:val="20"/>
              </w:rPr>
              <w:t>土地の</w:t>
            </w:r>
            <w:r w:rsidR="00764078" w:rsidRPr="00696ACB">
              <w:rPr>
                <w:rFonts w:hint="eastAsia"/>
                <w:sz w:val="20"/>
                <w:szCs w:val="20"/>
              </w:rPr>
              <w:t>農業上の効率的かつ総合的な利用に支障を及ぼすおそれがないことの説明</w:t>
            </w:r>
            <w:r w:rsidR="00F32F71">
              <w:rPr>
                <w:rFonts w:hint="eastAsia"/>
                <w:sz w:val="20"/>
                <w:szCs w:val="20"/>
              </w:rPr>
              <w:t xml:space="preserve">　　　　　　　　　　　　　　　　</w:t>
            </w:r>
            <w:r w:rsidR="00B3445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３</w:t>
            </w:r>
            <w:r w:rsidR="00F32F71" w:rsidRPr="00E67CE1">
              <w:rPr>
                <w:rFonts w:ascii="ＭＳ 明朝" w:hAnsi="ＭＳ 明朝" w:hint="eastAsia"/>
                <w:sz w:val="20"/>
                <w:szCs w:val="20"/>
              </w:rPr>
              <w:t>号】</w:t>
            </w:r>
          </w:p>
        </w:tc>
      </w:tr>
      <w:tr w:rsidR="008D60EE" w:rsidRPr="00696ACB" w14:paraId="76F051F8" w14:textId="77777777" w:rsidTr="00CA66D3">
        <w:trPr>
          <w:trHeight w:val="1701"/>
        </w:trPr>
        <w:tc>
          <w:tcPr>
            <w:tcW w:w="9072" w:type="dxa"/>
            <w:shd w:val="clear" w:color="auto" w:fill="auto"/>
          </w:tcPr>
          <w:p w14:paraId="69BAD020" w14:textId="77777777" w:rsidR="008D60EE" w:rsidRPr="00F23E0F" w:rsidRDefault="00E7538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w:t>
            </w:r>
            <w:r w:rsidR="00FF5061" w:rsidRPr="00F23E0F">
              <w:rPr>
                <w:rFonts w:ascii="ＭＳ ゴシック" w:eastAsia="ＭＳ ゴシック" w:hAnsi="ＭＳ ゴシック" w:hint="eastAsia"/>
                <w:color w:val="FF0000"/>
                <w:sz w:val="20"/>
                <w:szCs w:val="20"/>
              </w:rPr>
              <w:t>おそれがある</w:t>
            </w:r>
            <w:r w:rsidRPr="00F23E0F">
              <w:rPr>
                <w:rFonts w:ascii="ＭＳ ゴシック" w:eastAsia="ＭＳ ゴシック" w:hAnsi="ＭＳ ゴシック" w:hint="eastAsia"/>
                <w:color w:val="FF0000"/>
                <w:sz w:val="20"/>
                <w:szCs w:val="20"/>
              </w:rPr>
              <w:t>場合は、対処方法を記入してください。</w:t>
            </w:r>
          </w:p>
          <w:p w14:paraId="3ECF4367" w14:textId="77777777" w:rsidR="00E75385" w:rsidRPr="00F23E0F" w:rsidRDefault="00E75385" w:rsidP="00FF5061">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w:t>
            </w:r>
            <w:r w:rsidR="00FF5061" w:rsidRPr="00F23E0F">
              <w:rPr>
                <w:rFonts w:ascii="ＭＳ ゴシック" w:eastAsia="ＭＳ ゴシック" w:hAnsi="ＭＳ ゴシック" w:hint="eastAsia"/>
                <w:color w:val="FF0000"/>
                <w:sz w:val="20"/>
                <w:szCs w:val="20"/>
              </w:rPr>
              <w:t>支障が生じるおそれが無い場合は、その理由を記入してください。</w:t>
            </w:r>
          </w:p>
          <w:p w14:paraId="30598FD9" w14:textId="77777777" w:rsidR="00FF5061" w:rsidRPr="00C123B8" w:rsidRDefault="00FF5061" w:rsidP="00FF5061">
            <w:pPr>
              <w:ind w:left="1000" w:hangingChars="500" w:hanging="10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（例：申出地は集団的農地の端に位置し、県道及び集落とも接続しているため、農用地の集団化、農作業の効率化等に支障を及ぼすおそれはありません。）</w:t>
            </w:r>
          </w:p>
        </w:tc>
      </w:tr>
      <w:tr w:rsidR="00764078" w:rsidRPr="00696ACB" w14:paraId="293E50A3" w14:textId="77777777" w:rsidTr="00B34451">
        <w:tc>
          <w:tcPr>
            <w:tcW w:w="9072" w:type="dxa"/>
            <w:shd w:val="clear" w:color="auto" w:fill="auto"/>
          </w:tcPr>
          <w:p w14:paraId="7C8584A3" w14:textId="77777777" w:rsidR="00764078" w:rsidRPr="00696ACB" w:rsidRDefault="00AF5458" w:rsidP="00B34451">
            <w:pPr>
              <w:ind w:left="200" w:hangingChars="100" w:hanging="200"/>
              <w:rPr>
                <w:sz w:val="20"/>
                <w:szCs w:val="20"/>
              </w:rPr>
            </w:pPr>
            <w:r>
              <w:rPr>
                <w:rFonts w:hint="eastAsia"/>
                <w:sz w:val="20"/>
                <w:szCs w:val="20"/>
              </w:rPr>
              <w:t>３</w:t>
            </w:r>
            <w:r w:rsidR="00764078" w:rsidRPr="00696ACB">
              <w:rPr>
                <w:rFonts w:hint="eastAsia"/>
                <w:sz w:val="20"/>
                <w:szCs w:val="20"/>
              </w:rPr>
              <w:t>．</w:t>
            </w:r>
            <w:r w:rsidR="00F32F71">
              <w:rPr>
                <w:rFonts w:hint="eastAsia"/>
                <w:sz w:val="20"/>
                <w:szCs w:val="20"/>
              </w:rPr>
              <w:t>効率的かつ安定的な農業経営を営む者に対する農用地の利用の集積に支障を及ぼすおそれがないことの説明</w:t>
            </w:r>
            <w:r w:rsidR="00B34451">
              <w:rPr>
                <w:rFonts w:hint="eastAsia"/>
                <w:sz w:val="20"/>
                <w:szCs w:val="20"/>
              </w:rPr>
              <w:t xml:space="preserve">　　　　　　　　　　　　　　　　</w:t>
            </w:r>
            <w:r w:rsidR="008A405B">
              <w:rPr>
                <w:rFonts w:hint="eastAsia"/>
                <w:sz w:val="20"/>
                <w:szCs w:val="20"/>
              </w:rPr>
              <w:t xml:space="preserve">　　　　</w:t>
            </w:r>
            <w:r w:rsidR="00B34451">
              <w:rPr>
                <w:rFonts w:hint="eastAsia"/>
                <w:sz w:val="20"/>
                <w:szCs w:val="20"/>
              </w:rPr>
              <w:t xml:space="preserve">　　　　</w:t>
            </w:r>
            <w:r w:rsidR="008A405B">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４</w:t>
            </w:r>
            <w:r w:rsidR="00F32F71" w:rsidRPr="00E67CE1">
              <w:rPr>
                <w:rFonts w:ascii="ＭＳ 明朝" w:hAnsi="ＭＳ 明朝" w:hint="eastAsia"/>
                <w:sz w:val="20"/>
                <w:szCs w:val="20"/>
              </w:rPr>
              <w:t>号】</w:t>
            </w:r>
          </w:p>
        </w:tc>
      </w:tr>
      <w:tr w:rsidR="00764078" w:rsidRPr="00696ACB" w14:paraId="06E3C19B" w14:textId="77777777" w:rsidTr="00CA66D3">
        <w:trPr>
          <w:trHeight w:val="1701"/>
        </w:trPr>
        <w:tc>
          <w:tcPr>
            <w:tcW w:w="9072" w:type="dxa"/>
            <w:shd w:val="clear" w:color="auto" w:fill="auto"/>
          </w:tcPr>
          <w:p w14:paraId="56A83496" w14:textId="77777777" w:rsidR="00764078" w:rsidRPr="00F23E0F" w:rsidRDefault="00E7538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w:t>
            </w:r>
            <w:r w:rsidR="00FF5061" w:rsidRPr="00F23E0F">
              <w:rPr>
                <w:rFonts w:ascii="ＭＳ ゴシック" w:eastAsia="ＭＳ ゴシック" w:hAnsi="ＭＳ ゴシック" w:hint="eastAsia"/>
                <w:color w:val="FF0000"/>
                <w:sz w:val="20"/>
                <w:szCs w:val="20"/>
              </w:rPr>
              <w:t>支障が生じるおそれがある場合は、対処方法を記入してください。</w:t>
            </w:r>
          </w:p>
          <w:p w14:paraId="0DF64140" w14:textId="77777777" w:rsidR="00FF5061" w:rsidRPr="00F23E0F" w:rsidRDefault="00FF5061">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支障が生じるおそれが無い場合は、その理由を記入してください。</w:t>
            </w:r>
          </w:p>
          <w:p w14:paraId="3B31F729" w14:textId="77777777" w:rsidR="00FF5061" w:rsidRPr="00C123B8" w:rsidRDefault="00FF5061" w:rsidP="0022189C">
            <w:pPr>
              <w:ind w:left="1000" w:hangingChars="500" w:hanging="10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（例：</w:t>
            </w:r>
            <w:r w:rsidR="0022189C" w:rsidRPr="00F23E0F">
              <w:rPr>
                <w:rFonts w:ascii="ＭＳ ゴシック" w:eastAsia="ＭＳ ゴシック" w:hAnsi="ＭＳ ゴシック" w:hint="eastAsia"/>
                <w:color w:val="FF0000"/>
                <w:sz w:val="20"/>
                <w:szCs w:val="20"/>
              </w:rPr>
              <w:t>申出地は</w:t>
            </w:r>
            <w:r w:rsidR="0060332D">
              <w:rPr>
                <w:rFonts w:ascii="ＭＳ ゴシック" w:eastAsia="ＭＳ ゴシック" w:hAnsi="ＭＳ ゴシック" w:hint="eastAsia"/>
                <w:color w:val="FF0000"/>
                <w:sz w:val="20"/>
                <w:szCs w:val="20"/>
              </w:rPr>
              <w:t>効率的かつ安定的な農業経営を営む者が耕作している又は耕作を計画している農地ではないため、</w:t>
            </w:r>
            <w:r w:rsidR="0022189C" w:rsidRPr="00F23E0F">
              <w:rPr>
                <w:rFonts w:ascii="ＭＳ ゴシック" w:eastAsia="ＭＳ ゴシック" w:hAnsi="ＭＳ ゴシック" w:hint="eastAsia"/>
                <w:color w:val="FF0000"/>
                <w:sz w:val="20"/>
                <w:szCs w:val="20"/>
              </w:rPr>
              <w:t>農用地の利用集積に支障を及ぼすおそれはありません。）</w:t>
            </w:r>
          </w:p>
        </w:tc>
      </w:tr>
      <w:tr w:rsidR="00764078" w:rsidRPr="00696ACB" w14:paraId="21FBA191" w14:textId="77777777" w:rsidTr="00B34451">
        <w:tc>
          <w:tcPr>
            <w:tcW w:w="9072" w:type="dxa"/>
            <w:shd w:val="clear" w:color="auto" w:fill="auto"/>
          </w:tcPr>
          <w:p w14:paraId="6A870563" w14:textId="77777777" w:rsidR="00764078" w:rsidRDefault="00AF5458">
            <w:pPr>
              <w:rPr>
                <w:sz w:val="20"/>
                <w:szCs w:val="20"/>
              </w:rPr>
            </w:pPr>
            <w:r>
              <w:rPr>
                <w:rFonts w:hint="eastAsia"/>
                <w:sz w:val="20"/>
                <w:szCs w:val="20"/>
              </w:rPr>
              <w:t>４</w:t>
            </w:r>
            <w:r w:rsidR="00764078" w:rsidRPr="00696ACB">
              <w:rPr>
                <w:rFonts w:hint="eastAsia"/>
                <w:sz w:val="20"/>
                <w:szCs w:val="20"/>
              </w:rPr>
              <w:t>．農用地区域内の土地改良施設の有する機能に支障を及ぼすおそれがないことの説明</w:t>
            </w:r>
          </w:p>
          <w:p w14:paraId="58E69C00" w14:textId="77777777" w:rsidR="008A405B" w:rsidRPr="00E67CE1" w:rsidRDefault="008A405B" w:rsidP="00CA66D3">
            <w:pPr>
              <w:jc w:val="right"/>
              <w:rPr>
                <w:rFonts w:ascii="ＭＳ 明朝" w:hAnsi="ＭＳ 明朝"/>
                <w:sz w:val="20"/>
                <w:szCs w:val="20"/>
              </w:rPr>
            </w:pPr>
            <w:r w:rsidRPr="00E67CE1">
              <w:rPr>
                <w:rFonts w:ascii="ＭＳ 明朝" w:hAnsi="ＭＳ 明朝" w:hint="eastAsia"/>
                <w:sz w:val="20"/>
                <w:szCs w:val="20"/>
              </w:rPr>
              <w:t>【法第13条第</w:t>
            </w:r>
            <w:r w:rsidR="00AF5458">
              <w:rPr>
                <w:rFonts w:ascii="ＭＳ 明朝" w:hAnsi="ＭＳ 明朝" w:hint="eastAsia"/>
                <w:sz w:val="20"/>
                <w:szCs w:val="20"/>
              </w:rPr>
              <w:t>２</w:t>
            </w:r>
            <w:r w:rsidRPr="00E67CE1">
              <w:rPr>
                <w:rFonts w:ascii="ＭＳ 明朝" w:hAnsi="ＭＳ 明朝" w:hint="eastAsia"/>
                <w:sz w:val="20"/>
                <w:szCs w:val="20"/>
              </w:rPr>
              <w:t>項第</w:t>
            </w:r>
            <w:r w:rsidR="00AF5458">
              <w:rPr>
                <w:rFonts w:ascii="ＭＳ 明朝" w:hAnsi="ＭＳ 明朝" w:hint="eastAsia"/>
                <w:sz w:val="20"/>
                <w:szCs w:val="20"/>
              </w:rPr>
              <w:t>５</w:t>
            </w:r>
            <w:r w:rsidRPr="00E67CE1">
              <w:rPr>
                <w:rFonts w:ascii="ＭＳ 明朝" w:hAnsi="ＭＳ 明朝" w:hint="eastAsia"/>
                <w:sz w:val="20"/>
                <w:szCs w:val="20"/>
              </w:rPr>
              <w:t>号】</w:t>
            </w:r>
          </w:p>
        </w:tc>
      </w:tr>
      <w:tr w:rsidR="008D60EE" w:rsidRPr="00696ACB" w14:paraId="745D5AC0" w14:textId="77777777" w:rsidTr="00CA66D3">
        <w:trPr>
          <w:trHeight w:val="1701"/>
        </w:trPr>
        <w:tc>
          <w:tcPr>
            <w:tcW w:w="9072" w:type="dxa"/>
            <w:shd w:val="clear" w:color="auto" w:fill="auto"/>
          </w:tcPr>
          <w:p w14:paraId="4D71EAED" w14:textId="77777777" w:rsidR="0022189C" w:rsidRPr="00F23E0F" w:rsidRDefault="0022189C" w:rsidP="0022189C">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支障が生じるおそれがある場合は、対処方法を記入してください。</w:t>
            </w:r>
          </w:p>
          <w:p w14:paraId="7B8E1674" w14:textId="77777777" w:rsidR="005D3827" w:rsidRDefault="0022189C" w:rsidP="00F23E0F">
            <w:pPr>
              <w:ind w:left="600" w:hangingChars="300" w:hanging="6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支障が生じるおそれが無い場合は、その理由を記入してください。</w:t>
            </w:r>
          </w:p>
          <w:p w14:paraId="264E693B" w14:textId="62DAB63C" w:rsidR="00F23E0F" w:rsidRDefault="00F23E0F" w:rsidP="005D3827">
            <w:pPr>
              <w:ind w:leftChars="300" w:left="63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（例：申出地周辺の農地は既に耕作がおこなわれておらず、用排水路等の土地改良施設は利　</w:t>
            </w:r>
          </w:p>
          <w:p w14:paraId="2927BBD3" w14:textId="77777777" w:rsidR="008D60EE" w:rsidRPr="0022189C" w:rsidRDefault="00F23E0F" w:rsidP="00F23E0F">
            <w:pPr>
              <w:ind w:leftChars="300" w:left="630" w:firstLineChars="200" w:firstLine="400"/>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用されていないため支障が生じるおそれはありません。）</w:t>
            </w:r>
          </w:p>
        </w:tc>
      </w:tr>
      <w:tr w:rsidR="00764078" w:rsidRPr="00696ACB" w14:paraId="1AD28365" w14:textId="77777777" w:rsidTr="00B34451">
        <w:tc>
          <w:tcPr>
            <w:tcW w:w="9072" w:type="dxa"/>
            <w:shd w:val="clear" w:color="auto" w:fill="auto"/>
          </w:tcPr>
          <w:p w14:paraId="3C6F746E" w14:textId="77777777" w:rsidR="00764078" w:rsidRPr="00696ACB" w:rsidRDefault="00AF5458" w:rsidP="008A405B">
            <w:pPr>
              <w:ind w:left="200" w:hangingChars="100" w:hanging="200"/>
              <w:rPr>
                <w:sz w:val="20"/>
                <w:szCs w:val="20"/>
              </w:rPr>
            </w:pPr>
            <w:r>
              <w:rPr>
                <w:rFonts w:hint="eastAsia"/>
                <w:sz w:val="20"/>
                <w:szCs w:val="20"/>
              </w:rPr>
              <w:t>５</w:t>
            </w:r>
            <w:r w:rsidR="00764078" w:rsidRPr="00696ACB">
              <w:rPr>
                <w:rFonts w:hint="eastAsia"/>
                <w:sz w:val="20"/>
                <w:szCs w:val="20"/>
              </w:rPr>
              <w:t>．土地改良事業等の</w:t>
            </w:r>
            <w:r w:rsidR="00EC52BD" w:rsidRPr="00696ACB">
              <w:rPr>
                <w:rFonts w:hint="eastAsia"/>
                <w:sz w:val="20"/>
                <w:szCs w:val="20"/>
              </w:rPr>
              <w:t>実施の有無及</w:t>
            </w:r>
            <w:r w:rsidR="008A405B">
              <w:rPr>
                <w:rFonts w:hint="eastAsia"/>
                <w:sz w:val="20"/>
                <w:szCs w:val="20"/>
              </w:rPr>
              <w:t xml:space="preserve">び工事が完了した翌年度から起算して、８年を経過した土地であることの説明　　　　　　　　　　　　　　　　　　　</w:t>
            </w:r>
            <w:r w:rsidR="00B34451">
              <w:rPr>
                <w:rFonts w:hint="eastAsia"/>
                <w:sz w:val="20"/>
                <w:szCs w:val="20"/>
              </w:rPr>
              <w:t xml:space="preserve">　　　　</w:t>
            </w:r>
            <w:r w:rsidR="008A405B">
              <w:rPr>
                <w:rFonts w:hint="eastAsia"/>
                <w:sz w:val="20"/>
                <w:szCs w:val="20"/>
              </w:rPr>
              <w:t xml:space="preserve">　</w:t>
            </w:r>
            <w:r w:rsidR="008A405B" w:rsidRPr="00E67CE1">
              <w:rPr>
                <w:rFonts w:ascii="ＭＳ 明朝" w:hAnsi="ＭＳ 明朝" w:hint="eastAsia"/>
                <w:sz w:val="20"/>
                <w:szCs w:val="20"/>
              </w:rPr>
              <w:t>【法第13条第</w:t>
            </w:r>
            <w:r>
              <w:rPr>
                <w:rFonts w:ascii="ＭＳ 明朝" w:hAnsi="ＭＳ 明朝" w:hint="eastAsia"/>
                <w:sz w:val="20"/>
                <w:szCs w:val="20"/>
              </w:rPr>
              <w:t>２</w:t>
            </w:r>
            <w:r w:rsidR="008A405B" w:rsidRPr="00E67CE1">
              <w:rPr>
                <w:rFonts w:ascii="ＭＳ 明朝" w:hAnsi="ＭＳ 明朝" w:hint="eastAsia"/>
                <w:sz w:val="20"/>
                <w:szCs w:val="20"/>
              </w:rPr>
              <w:t>項第</w:t>
            </w:r>
            <w:r>
              <w:rPr>
                <w:rFonts w:ascii="ＭＳ 明朝" w:hAnsi="ＭＳ 明朝" w:hint="eastAsia"/>
                <w:sz w:val="20"/>
                <w:szCs w:val="20"/>
              </w:rPr>
              <w:t>６</w:t>
            </w:r>
            <w:r w:rsidR="008A405B" w:rsidRPr="00E67CE1">
              <w:rPr>
                <w:rFonts w:ascii="ＭＳ 明朝" w:hAnsi="ＭＳ 明朝" w:hint="eastAsia"/>
                <w:sz w:val="20"/>
                <w:szCs w:val="20"/>
              </w:rPr>
              <w:t>号】</w:t>
            </w:r>
          </w:p>
        </w:tc>
      </w:tr>
      <w:tr w:rsidR="00764078" w:rsidRPr="00696ACB" w14:paraId="7190DE8E" w14:textId="77777777" w:rsidTr="00CA66D3">
        <w:trPr>
          <w:trHeight w:val="1701"/>
        </w:trPr>
        <w:tc>
          <w:tcPr>
            <w:tcW w:w="9072" w:type="dxa"/>
            <w:shd w:val="clear" w:color="auto" w:fill="auto"/>
          </w:tcPr>
          <w:p w14:paraId="19076E98" w14:textId="77777777" w:rsidR="00764078" w:rsidRPr="00F23E0F" w:rsidRDefault="0022189C" w:rsidP="0022189C">
            <w:pPr>
              <w:ind w:left="400" w:hangingChars="200" w:hanging="4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土地改良事業等を実施済みの場合は、工事完了の属する年度の翌年度から起算した経過年数を記入してください。</w:t>
            </w:r>
          </w:p>
          <w:p w14:paraId="4D2A79D6" w14:textId="77777777" w:rsidR="00B46F92" w:rsidRPr="00C123B8" w:rsidRDefault="00B46F92" w:rsidP="0022189C">
            <w:pPr>
              <w:ind w:left="400" w:hangingChars="200" w:hanging="4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　土地改良事業等を未実施の場合は、「事業実施なし。」と記入してください。</w:t>
            </w:r>
          </w:p>
        </w:tc>
      </w:tr>
    </w:tbl>
    <w:p w14:paraId="5DB6E94B" w14:textId="77777777" w:rsidR="008D60EE" w:rsidRPr="00EC52BD" w:rsidRDefault="00F20383" w:rsidP="00F20383">
      <w:pPr>
        <w:jc w:val="right"/>
        <w:rPr>
          <w:sz w:val="20"/>
          <w:szCs w:val="20"/>
        </w:rPr>
      </w:pPr>
      <w:r>
        <w:rPr>
          <w:rFonts w:hint="eastAsia"/>
          <w:sz w:val="20"/>
          <w:szCs w:val="20"/>
        </w:rPr>
        <w:t>※法…農業振興地域の整備に関する法律</w:t>
      </w:r>
    </w:p>
    <w:sectPr w:rsidR="008D60EE" w:rsidRPr="00EC52BD" w:rsidSect="002108B7">
      <w:headerReference w:type="default" r:id="rId7"/>
      <w:pgSz w:w="11906" w:h="16838" w:code="9"/>
      <w:pgMar w:top="1134" w:right="1418" w:bottom="567" w:left="1418"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9DD" w14:textId="77777777" w:rsidR="00B823DC" w:rsidRDefault="00B823DC" w:rsidP="00C5424F">
      <w:r>
        <w:separator/>
      </w:r>
    </w:p>
  </w:endnote>
  <w:endnote w:type="continuationSeparator" w:id="0">
    <w:p w14:paraId="23078E06" w14:textId="77777777" w:rsidR="00B823DC" w:rsidRDefault="00B823DC" w:rsidP="00C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B7E3" w14:textId="77777777" w:rsidR="00B823DC" w:rsidRDefault="00B823DC" w:rsidP="00C5424F">
      <w:r>
        <w:separator/>
      </w:r>
    </w:p>
  </w:footnote>
  <w:footnote w:type="continuationSeparator" w:id="0">
    <w:p w14:paraId="32674E45" w14:textId="77777777" w:rsidR="00B823DC" w:rsidRDefault="00B823DC" w:rsidP="00C5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0660" w14:textId="77777777" w:rsidR="002108B7" w:rsidRPr="002A7F23" w:rsidRDefault="002108B7" w:rsidP="002108B7">
    <w:pPr>
      <w:pStyle w:val="a4"/>
      <w:jc w:val="right"/>
      <w:rPr>
        <w:color w:val="FF0000"/>
        <w:sz w:val="36"/>
      </w:rPr>
    </w:pPr>
    <w:r w:rsidRPr="002A7F23">
      <w:rPr>
        <w:rFonts w:hint="eastAsia"/>
        <w:color w:val="FF0000"/>
        <w:sz w:val="36"/>
      </w:rPr>
      <w:t>【記入</w:t>
    </w:r>
    <w:r w:rsidR="00CD25F5">
      <w:rPr>
        <w:rFonts w:hint="eastAsia"/>
        <w:color w:val="FF0000"/>
        <w:sz w:val="36"/>
      </w:rPr>
      <w:t>要領</w:t>
    </w:r>
    <w:r w:rsidRPr="002A7F23">
      <w:rPr>
        <w:rFonts w:hint="eastAsia"/>
        <w:color w:val="FF0000"/>
        <w:sz w:val="36"/>
      </w:rPr>
      <w:t>】</w:t>
    </w:r>
  </w:p>
  <w:p w14:paraId="78859139" w14:textId="77777777" w:rsidR="002108B7" w:rsidRDefault="002108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E"/>
    <w:rsid w:val="0002046C"/>
    <w:rsid w:val="00020F92"/>
    <w:rsid w:val="000D61FF"/>
    <w:rsid w:val="0017509E"/>
    <w:rsid w:val="00192259"/>
    <w:rsid w:val="002108B7"/>
    <w:rsid w:val="0022189C"/>
    <w:rsid w:val="002A7F23"/>
    <w:rsid w:val="003A0628"/>
    <w:rsid w:val="00462DF0"/>
    <w:rsid w:val="00535602"/>
    <w:rsid w:val="005C3017"/>
    <w:rsid w:val="005D3827"/>
    <w:rsid w:val="0060332D"/>
    <w:rsid w:val="0069180D"/>
    <w:rsid w:val="00696ACB"/>
    <w:rsid w:val="00764078"/>
    <w:rsid w:val="008A405B"/>
    <w:rsid w:val="008D60EE"/>
    <w:rsid w:val="00A07946"/>
    <w:rsid w:val="00A95D43"/>
    <w:rsid w:val="00AF5458"/>
    <w:rsid w:val="00B34451"/>
    <w:rsid w:val="00B46F92"/>
    <w:rsid w:val="00B823DC"/>
    <w:rsid w:val="00BD071E"/>
    <w:rsid w:val="00BF5B0B"/>
    <w:rsid w:val="00C123B8"/>
    <w:rsid w:val="00C5424F"/>
    <w:rsid w:val="00CA66D3"/>
    <w:rsid w:val="00CD25F5"/>
    <w:rsid w:val="00DD6127"/>
    <w:rsid w:val="00E67CE1"/>
    <w:rsid w:val="00E75385"/>
    <w:rsid w:val="00EC52BD"/>
    <w:rsid w:val="00EE70A9"/>
    <w:rsid w:val="00F0512D"/>
    <w:rsid w:val="00F20383"/>
    <w:rsid w:val="00F23E0F"/>
    <w:rsid w:val="00F32F71"/>
    <w:rsid w:val="00FB6FF1"/>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1334DB"/>
  <w15:chartTrackingRefBased/>
  <w15:docId w15:val="{68B34555-5D4B-423A-97F6-0AD6D272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424F"/>
    <w:pPr>
      <w:tabs>
        <w:tab w:val="center" w:pos="4252"/>
        <w:tab w:val="right" w:pos="8504"/>
      </w:tabs>
      <w:snapToGrid w:val="0"/>
    </w:pPr>
  </w:style>
  <w:style w:type="character" w:customStyle="1" w:styleId="a5">
    <w:name w:val="ヘッダー (文字)"/>
    <w:link w:val="a4"/>
    <w:uiPriority w:val="99"/>
    <w:rsid w:val="00C5424F"/>
    <w:rPr>
      <w:kern w:val="2"/>
      <w:sz w:val="21"/>
      <w:szCs w:val="24"/>
    </w:rPr>
  </w:style>
  <w:style w:type="paragraph" w:styleId="a6">
    <w:name w:val="footer"/>
    <w:basedOn w:val="a"/>
    <w:link w:val="a7"/>
    <w:rsid w:val="00C5424F"/>
    <w:pPr>
      <w:tabs>
        <w:tab w:val="center" w:pos="4252"/>
        <w:tab w:val="right" w:pos="8504"/>
      </w:tabs>
      <w:snapToGrid w:val="0"/>
    </w:pPr>
  </w:style>
  <w:style w:type="character" w:customStyle="1" w:styleId="a7">
    <w:name w:val="フッター (文字)"/>
    <w:link w:val="a6"/>
    <w:rsid w:val="00C5424F"/>
    <w:rPr>
      <w:kern w:val="2"/>
      <w:sz w:val="21"/>
      <w:szCs w:val="24"/>
    </w:rPr>
  </w:style>
  <w:style w:type="paragraph" w:styleId="a8">
    <w:name w:val="Balloon Text"/>
    <w:basedOn w:val="a"/>
    <w:link w:val="a9"/>
    <w:rsid w:val="00FB6FF1"/>
    <w:rPr>
      <w:rFonts w:ascii="Arial" w:eastAsia="ＭＳ ゴシック" w:hAnsi="Arial"/>
      <w:sz w:val="18"/>
      <w:szCs w:val="18"/>
    </w:rPr>
  </w:style>
  <w:style w:type="character" w:customStyle="1" w:styleId="a9">
    <w:name w:val="吹き出し (文字)"/>
    <w:link w:val="a8"/>
    <w:rsid w:val="00FB6F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8A5-3272-4A4E-AD65-5E69E81B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950</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中野 颯</cp:lastModifiedBy>
  <cp:revision>4</cp:revision>
  <cp:lastPrinted>2021-01-28T07:17:00Z</cp:lastPrinted>
  <dcterms:created xsi:type="dcterms:W3CDTF">2024-05-29T10:08:00Z</dcterms:created>
  <dcterms:modified xsi:type="dcterms:W3CDTF">2024-05-30T00:24:00Z</dcterms:modified>
</cp:coreProperties>
</file>